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F0D4">
      <w:pPr>
        <w:spacing w:after="120"/>
      </w:pPr>
      <w:r>
        <w:rPr>
          <w:b/>
          <w:sz w:val="52"/>
        </w:rPr>
        <w:t xml:space="preserve">India–Pakistan — </w:t>
      </w:r>
      <w:r>
        <w:rPr>
          <w:rFonts w:hint="default"/>
          <w:b/>
          <w:sz w:val="52"/>
          <w:lang w:val="en-US"/>
        </w:rPr>
        <w:t xml:space="preserve">Cultural </w:t>
      </w:r>
      <w:bookmarkStart w:id="0" w:name="_GoBack"/>
      <w:bookmarkEnd w:id="0"/>
      <w:r>
        <w:rPr>
          <w:b/>
          <w:sz w:val="52"/>
        </w:rPr>
        <w:t>Exchange in lüliang</w:t>
      </w:r>
    </w:p>
    <w:p w14:paraId="2CCE00F9">
      <w:pPr>
        <w:spacing w:after="0"/>
      </w:pPr>
      <w:r>
        <w:rPr>
          <w:b/>
          <w:color w:val="0066CC"/>
          <w:sz w:val="22"/>
        </w:rPr>
        <w:t xml:space="preserve">Date: </w:t>
      </w:r>
      <w:r>
        <w:rPr>
          <w:sz w:val="22"/>
        </w:rPr>
        <w:t>2025 (first cohort)</w:t>
      </w:r>
    </w:p>
    <w:p w14:paraId="36DC6BA0">
      <w:pPr>
        <w:spacing w:after="0"/>
      </w:pPr>
      <w:r>
        <w:rPr>
          <w:b/>
          <w:color w:val="0066CC"/>
          <w:sz w:val="22"/>
        </w:rPr>
        <w:t xml:space="preserve">Location: </w:t>
      </w:r>
      <w:r>
        <w:rPr>
          <w:sz w:val="22"/>
        </w:rPr>
        <w:t>lüliang, Shanxi (village immersion + local factories incl. distillery)</w:t>
      </w:r>
    </w:p>
    <w:p w14:paraId="2A7F2C2F"/>
    <w:p w14:paraId="0AF9CC63">
      <w:pPr>
        <w:spacing w:before="200" w:after="80"/>
      </w:pPr>
      <w:r>
        <w:rPr>
          <w:b/>
          <w:color w:val="0066CC"/>
          <w:sz w:val="32"/>
        </w:rPr>
        <w:t>Story</w:t>
      </w:r>
    </w:p>
    <w:p w14:paraId="08656AB2">
      <w:pPr>
        <w:spacing w:after="160"/>
      </w:pPr>
      <w:r>
        <w:rPr>
          <w:sz w:val="22"/>
        </w:rPr>
        <w:t>InHe Culture invited friends from India and Pakistan to lüliang for the company’s first cohort that engaged directly with local children. Earlier visits were purely touristic; this time, the focus was true exchange. Guests lived a slice of village life, visited a liquor distillery and other factories to understand local industry, and joined school sessions where they shared their cultures while helping students practice English in real conversation.</w:t>
      </w:r>
    </w:p>
    <w:p w14:paraId="73DDF2E8">
      <w:pPr>
        <w:spacing w:before="200" w:after="80"/>
      </w:pPr>
      <w:r>
        <w:rPr>
          <w:b/>
          <w:color w:val="0066CC"/>
          <w:sz w:val="32"/>
        </w:rPr>
        <w:t>Why It Matters</w:t>
      </w:r>
    </w:p>
    <w:p w14:paraId="5476E9C7">
      <w:pPr>
        <w:spacing w:after="160"/>
      </w:pPr>
      <w:r>
        <w:rPr>
          <w:sz w:val="22"/>
        </w:rPr>
        <w:t xml:space="preserve">This project marked the shift from sightseeing to structured cultural exchange—bringing South Asian friends into lüliang’s daily life and letting local children meet the world face to face. It advanced InHe Culture’s mission on both sides: guests presented living cultures from India and Pakistan, while local students gained authentic practice using English and asking better questions. </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auto"/>
    <w:pitch w:val="default"/>
    <w:sig w:usb0="00000000" w:usb1="00000000" w:usb2="00000000" w:usb3="00000000" w:csb0="0000019F" w:csb1="00000000"/>
  </w:font>
  <w:font w:name="ＭＳ 明朝">
    <w:altName w:val="Hiragino Sans"/>
    <w:panose1 w:val="00000000000000000000"/>
    <w:charset w:val="80"/>
    <w:family w:val="roman"/>
    <w:pitch w:val="default"/>
    <w:sig w:usb0="00000000" w:usb1="00000000" w:usb2="00000010" w:usb3="00000000" w:csb0="00020000" w:csb1="00000000"/>
  </w:font>
  <w:font w:name="ＭＳ 明朝">
    <w:altName w:val="Hiragino Sans"/>
    <w:panose1 w:val="00000000000000000000"/>
    <w:charset w:val="86"/>
    <w:family w:val="auto"/>
    <w:pitch w:val="default"/>
    <w:sig w:usb0="00000000" w:usb1="00000000" w:usb2="00000000" w:usb3="00000000" w:csb0="00000000" w:csb1="00000000"/>
  </w:font>
  <w:font w:name="ＭＳ ゴシック">
    <w:altName w:val="Hiragino Sans"/>
    <w:panose1 w:val="00000000000000000000"/>
    <w:charset w:val="80"/>
    <w:family w:val="modern"/>
    <w:pitch w:val="default"/>
    <w:sig w:usb0="00000000" w:usb1="00000000" w:usb2="00000010" w:usb3="00000000" w:csb0="00020000" w:csb1="00000000"/>
  </w:font>
  <w:font w:name="Courier">
    <w:altName w:val="苹方-简"/>
    <w:panose1 w:val="02000500000000000000"/>
    <w:charset w:val="00"/>
    <w:family w:val="auto"/>
    <w:pitch w:val="default"/>
    <w:sig w:usb0="00000000" w:usb1="00000000" w:usb2="00000000" w:usb3="00000000" w:csb0="00000001" w:csb1="00000000"/>
  </w:font>
  <w:font w:name="ＭＳ 明朝">
    <w:altName w:val="Hiragino Sans"/>
    <w:panose1 w:val="00000000000000000000"/>
    <w:charset w:val="00"/>
    <w:family w:val="auto"/>
    <w:pitch w:val="default"/>
    <w:sig w:usb0="00000000" w:usb1="00000000" w:usb2="00000000" w:usb3="00000000" w:csb0="00000000" w:csb1="00000000"/>
  </w:font>
  <w:font w:name="Hiragino Sans">
    <w:panose1 w:val="020B0300000000000000"/>
    <w:charset w:val="80"/>
    <w:family w:val="auto"/>
    <w:pitch w:val="default"/>
    <w:sig w:usb0="E00002FF" w:usb1="7AE7FFFF" w:usb2="00000012" w:usb3="00000000" w:csb0="0002000D" w:csb1="00000000"/>
  </w:font>
  <w:font w:name="苹方-简">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doNotDisplayPageBoundaries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4N2M0NzQ4NTkzYjQ4NDgyYmVkZjgxZjU1Zjg5MTgifQ=="/>
  </w:docVars>
  <w:rsids>
    <w:rsidRoot w:val="00B47730"/>
    <w:rsid w:val="00034616"/>
    <w:rsid w:val="0006063C"/>
    <w:rsid w:val="0015074B"/>
    <w:rsid w:val="0029639D"/>
    <w:rsid w:val="00326F90"/>
    <w:rsid w:val="00AA1D8D"/>
    <w:rsid w:val="00B47730"/>
    <w:rsid w:val="00CB0664"/>
    <w:rsid w:val="00FC693F"/>
    <w:rsid w:val="D3F8800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Body Text 3"/>
    <w:basedOn w:val="1"/>
    <w:link w:val="146"/>
    <w:unhideWhenUsed/>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4"/>
    <w:unhideWhenUsed/>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45"/>
    <w:unhideWhenUsed/>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List Continue 3"/>
    <w:basedOn w:val="1"/>
    <w:unhideWhenUsed/>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uiPriority w:val="99"/>
  </w:style>
  <w:style w:type="character" w:customStyle="1" w:styleId="145">
    <w:name w:val="Body Text 2 Char"/>
    <w:basedOn w:val="132"/>
    <w:link w:val="28"/>
    <w:uiPriority w:val="99"/>
  </w:style>
  <w:style w:type="character" w:customStyle="1" w:styleId="146">
    <w:name w:val="Body Text 3 Char"/>
    <w:basedOn w:val="132"/>
    <w:link w:val="17"/>
    <w:uiPriority w:val="99"/>
    <w:rPr>
      <w:sz w:val="16"/>
      <w:szCs w:val="16"/>
    </w:rPr>
  </w:style>
  <w:style w:type="character" w:customStyle="1" w:styleId="147">
    <w:name w:val="Macro Text Char"/>
    <w:basedOn w:val="132"/>
    <w:link w:val="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uiPriority w:val="29"/>
    <w:rPr>
      <w:i/>
      <w:iCs/>
      <w:color w:val="000000" w:themeColor="text1"/>
      <w14:textFill>
        <w14:solidFill>
          <w14:schemeClr w14:val="tx1"/>
        </w14:solidFill>
      </w14:textFill>
    </w:rPr>
  </w:style>
  <w:style w:type="character" w:customStyle="1" w:styleId="150">
    <w:name w:val="Heading 4 Char"/>
    <w:basedOn w:val="132"/>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Office_6.12.1.8902_F1E327BC-269C-435d-A152-05C5408002CA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2013-12-23T15:15:00Z</dcterms:created>
  <dc:creator>python-docx</dc:creator>
  <dc:description>generated by python-docx</dc:description>
  <cp:lastModifiedBy>薛映荷瑜</cp:lastModifiedBy>
  <dcterms:modified xsi:type="dcterms:W3CDTF">2025-11-04T01:24:17Z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2052-6.12.1.8902</vt:lpwstr>
  </property>
  <property fmtid="{D5CDD505-2E9C-101B-9397-08002B2CF9AE}" pid="3" name="ICV">
    <vt:lpwstr>05A59813128E614641C609699AB03963_42</vt:lpwstr>
  </property>
</Properties>
</file>